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33" w:rsidRPr="00C0013F" w:rsidRDefault="00580B33" w:rsidP="00580B33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0013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Федеральный Закон от 15 декабря 2002 № 184-ФЗ «О техническом регулировании»;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33981-2016 «Оценка соответствия. Исследование проекта продукции»;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bookmarkStart w:id="0" w:name="_GoBack"/>
      <w:bookmarkEnd w:id="0"/>
      <w:r w:rsidRPr="00C0013F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54293-2020 «Анализ состояния производства при подтверждении соответствия»;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58973-2020 «Оценка соответствия. Правила к оформлению протоколов испытаний»;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ISO/IEC 17025-2019 «Общие требования к компетентности испытательных и калибровочных лабораторий»;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СМ № 03.3-1.0001 «Руководство по проведению оценки соответствия органов по сертификации продукции критериям аккредитации»;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СМ № 04.1-9.0022 «Руководство по договоренности о взаимном признании ILAC: дополнительные требования в отношении использования аккредитованными органами по оценке соответствия знаков аккредитации и ссылок на статус аккредитации» (ILAC P8:11/2023, IDT) с учетом положений ILAC P8:11/2023;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lastRenderedPageBreak/>
        <w:t>- СМ № 04.1-1.0020 «Руководство по применению информационно-коммуникационных технологий в целях аудита/оценки» (IAF MD 4:2023, IDT) с учетом положений IAF MD 4:2023;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СМ № 04.1-1.0022 «Руководство по оценке аккредитации органов по оценке соответствия, осуществляющих деятельность в нескольких странах» (IAF MD 12:2023, IDT) с учетом положений IAF MD 12:2023;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ГОСТ Р 58975-2020 «Оценка соответствия. Рекомендации по выбору методик исследований (испытаний) и измерений при проведении оценки соответствия»;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580B33" w:rsidRPr="00C0013F" w:rsidRDefault="00580B33" w:rsidP="00580B33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C0013F">
        <w:rPr>
          <w:szCs w:val="22"/>
        </w:rPr>
        <w:t>- иные документы в области подтверждения соответствия продукции.</w:t>
      </w:r>
    </w:p>
    <w:p w:rsidR="008A729B" w:rsidRPr="00580B33" w:rsidRDefault="008A729B" w:rsidP="00580B33"/>
    <w:sectPr w:rsidR="008A729B" w:rsidRPr="0058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0A5707"/>
    <w:rsid w:val="00211CF1"/>
    <w:rsid w:val="002D408E"/>
    <w:rsid w:val="00305DF1"/>
    <w:rsid w:val="00356F44"/>
    <w:rsid w:val="00417C45"/>
    <w:rsid w:val="00532BB0"/>
    <w:rsid w:val="00580B33"/>
    <w:rsid w:val="005E6213"/>
    <w:rsid w:val="006800A6"/>
    <w:rsid w:val="006B63BF"/>
    <w:rsid w:val="008A729B"/>
    <w:rsid w:val="008A7389"/>
    <w:rsid w:val="009D7F30"/>
    <w:rsid w:val="00B9590C"/>
    <w:rsid w:val="00B97426"/>
    <w:rsid w:val="00D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14</cp:revision>
  <dcterms:created xsi:type="dcterms:W3CDTF">2024-04-01T11:51:00Z</dcterms:created>
  <dcterms:modified xsi:type="dcterms:W3CDTF">2025-04-28T14:56:00Z</dcterms:modified>
</cp:coreProperties>
</file>